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4 сентября 2026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</w:t>
      </w:r>
      <w:r>
        <w:rPr>
          <w:rFonts w:ascii="Times New Roman" w:eastAsia="Times New Roman" w:hAnsi="Times New Roman" w:cs="Times New Roman"/>
        </w:rPr>
        <w:t>дело об адми</w:t>
      </w:r>
      <w:r>
        <w:rPr>
          <w:rFonts w:ascii="Times New Roman" w:eastAsia="Times New Roman" w:hAnsi="Times New Roman" w:cs="Times New Roman"/>
        </w:rPr>
        <w:t xml:space="preserve">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762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26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Булыгина Александра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4rplc-7"/>
          <w:rFonts w:ascii="Times New Roman" w:eastAsia="Times New Roman" w:hAnsi="Times New Roman" w:cs="Times New Roman"/>
        </w:rPr>
        <w:t>...</w:t>
      </w:r>
      <w:r>
        <w:rPr>
          <w:rStyle w:val="cat-UserDefinedgrp-25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04.06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00 час. 00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Булыгин А.С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проживающий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2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г.Ханты-Мансийск, не уплатил</w:t>
      </w:r>
      <w:r>
        <w:rPr>
          <w:rFonts w:ascii="Times New Roman" w:eastAsia="Times New Roman" w:hAnsi="Times New Roman" w:cs="Times New Roman"/>
        </w:rPr>
        <w:t xml:space="preserve"> в срок, предусмотренный ч. 1 ст. 32.2 КоАП РФ, адм</w:t>
      </w:r>
      <w:r>
        <w:rPr>
          <w:rFonts w:ascii="Times New Roman" w:eastAsia="Times New Roman" w:hAnsi="Times New Roman" w:cs="Times New Roman"/>
        </w:rPr>
        <w:t xml:space="preserve">инистративный штраф в размере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11.02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Булыгин А.С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Ходатайство об отложении рассмотрения дела от него не поступило, уважительная причина его неявки судом не установлена. </w:t>
      </w:r>
      <w:r>
        <w:rPr>
          <w:rFonts w:ascii="Times New Roman CYR" w:eastAsia="Times New Roman CYR" w:hAnsi="Times New Roman CYR" w:cs="Times New Roman CYR"/>
        </w:rPr>
        <w:t xml:space="preserve">          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Предоставленной ему возможностью реализовать свое право на судебную защиту как лично, так и через своего представителя, будучи извещенным о судебном заседании,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не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частью 2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Булыгина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судом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13.08.2026</w:t>
      </w:r>
      <w:r>
        <w:rPr>
          <w:rFonts w:ascii="Times New Roman" w:eastAsia="Times New Roman" w:hAnsi="Times New Roman" w:cs="Times New Roman"/>
        </w:rPr>
        <w:t xml:space="preserve"> года; копией постановления по делу об административном правон</w:t>
      </w:r>
      <w:r>
        <w:rPr>
          <w:rFonts w:ascii="Times New Roman" w:eastAsia="Times New Roman" w:hAnsi="Times New Roman" w:cs="Times New Roman"/>
        </w:rPr>
        <w:t xml:space="preserve">арушении </w:t>
      </w:r>
      <w:r>
        <w:rPr>
          <w:rFonts w:ascii="Times New Roman" w:eastAsia="Times New Roman" w:hAnsi="Times New Roman" w:cs="Times New Roman"/>
        </w:rPr>
        <w:t>11.02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справкой </w:t>
      </w:r>
      <w:r>
        <w:rPr>
          <w:rFonts w:ascii="Times New Roman" w:eastAsia="Times New Roman" w:hAnsi="Times New Roman" w:cs="Times New Roman"/>
        </w:rPr>
        <w:t>о том, что лицо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числится не уплатившим штраф</w:t>
      </w:r>
      <w:r>
        <w:rPr>
          <w:rFonts w:ascii="Times New Roman" w:eastAsia="Times New Roman" w:hAnsi="Times New Roman" w:cs="Times New Roman"/>
        </w:rPr>
        <w:t>, отчетом об отслеживании почтового отправления.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Булыгина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Булыгина А.С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Смягчающих </w:t>
      </w:r>
      <w:r>
        <w:rPr>
          <w:rFonts w:ascii="Times New Roman" w:eastAsia="Times New Roman" w:hAnsi="Times New Roman" w:cs="Times New Roman"/>
        </w:rPr>
        <w:t xml:space="preserve">и отягчающих </w:t>
      </w:r>
      <w:r>
        <w:rPr>
          <w:rFonts w:ascii="Times New Roman" w:eastAsia="Times New Roman" w:hAnsi="Times New Roman" w:cs="Times New Roman"/>
        </w:rPr>
        <w:t>административную 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ст. ст. 23.1, 29.5, 29.6, 29.10 КоАП РФ, 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Булыгина Александра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шести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суд через мирового судью в течение 10 </w:t>
      </w:r>
      <w:r>
        <w:rPr>
          <w:rFonts w:ascii="Times New Roman" w:eastAsia="Times New Roman" w:hAnsi="Times New Roman" w:cs="Times New Roman"/>
        </w:rPr>
        <w:t xml:space="preserve">дней </w:t>
      </w:r>
      <w:r>
        <w:rPr>
          <w:rFonts w:ascii="Times New Roman" w:eastAsia="Times New Roman" w:hAnsi="Times New Roman" w:cs="Times New Roman"/>
        </w:rPr>
        <w:t>со дня получения копии постановления.</w:t>
      </w: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УФК по ХМАО – Югре (Администрация города Ханты-Мансийска)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Банк: РКЦ г. Ханты-Мансийска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8601003378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КПП 860101001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л/сч. 04872D08170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КБК – 3701160</w:t>
      </w:r>
      <w:r>
        <w:rPr>
          <w:rFonts w:ascii="Times New Roman CYR" w:eastAsia="Times New Roman CYR" w:hAnsi="Times New Roman CYR" w:cs="Times New Roman CYR"/>
        </w:rPr>
        <w:t>2010029000140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УИН</w:t>
      </w:r>
      <w:r>
        <w:rPr>
          <w:rFonts w:ascii="Times New Roman CYR" w:eastAsia="Times New Roman CYR" w:hAnsi="Times New Roman CYR" w:cs="Times New Roman CYR"/>
        </w:rPr>
        <w:t xml:space="preserve"> 03190854000000000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>5011</w:t>
      </w:r>
      <w:r>
        <w:rPr>
          <w:rFonts w:ascii="Times New Roman CYR" w:eastAsia="Times New Roman CYR" w:hAnsi="Times New Roman CYR" w:cs="Times New Roman CYR"/>
        </w:rPr>
        <w:t>370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судебного участка № </w:t>
      </w:r>
      <w:r>
        <w:rPr>
          <w:rFonts w:ascii="Times New Roman" w:eastAsia="Times New Roman" w:hAnsi="Times New Roman" w:cs="Times New Roman"/>
        </w:rPr>
        <w:t>1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судебного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А.В. Худяков 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tabs>
          <w:tab w:val="left" w:pos="2003"/>
        </w:tabs>
        <w:spacing w:before="0" w:after="0"/>
        <w:rPr>
          <w:rStyle w:val="DefaultParagraphFont"/>
          <w:sz w:val="24"/>
          <w:szCs w:val="24"/>
        </w:rPr>
      </w:pPr>
      <w:r>
        <w:rPr>
          <w:rStyle w:val="cat-UserDefinedgrp-26rplc-35"/>
          <w:rFonts w:ascii="Times New Roman" w:eastAsia="Times New Roman" w:hAnsi="Times New Roman" w:cs="Times New Roman"/>
        </w:rPr>
        <w:t>...</w:t>
      </w:r>
      <w:r>
        <w:rPr>
          <w:rStyle w:val="DefaultParagraphFont"/>
          <w:rFonts w:ascii="Times New Roman" w:eastAsia="Times New Roman" w:hAnsi="Times New Roman" w:cs="Times New Roman"/>
          <w:sz w:val="24"/>
          <w:szCs w:val="24"/>
        </w:rPr>
        <w:tab/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7">
    <w:name w:val="cat-UserDefined grp-24 rplc-7"/>
    <w:basedOn w:val="DefaultParagraphFont"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5rplc-20">
    <w:name w:val="cat-UserDefined grp-25 rplc-20"/>
    <w:basedOn w:val="DefaultParagraphFont"/>
  </w:style>
  <w:style w:type="character" w:customStyle="1" w:styleId="cat-UserDefinedgrp-26rplc-35">
    <w:name w:val="cat-UserDefined grp-26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